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4A26" w14:textId="77777777" w:rsidR="0022099F" w:rsidRDefault="0022099F">
      <w:pPr>
        <w:jc w:val="center"/>
        <w:rPr>
          <w:rFonts w:ascii="NewsGotT" w:hAnsi="NewsGotT"/>
          <w:sz w:val="28"/>
          <w:szCs w:val="28"/>
        </w:rPr>
      </w:pPr>
    </w:p>
    <w:p w14:paraId="0035476F" w14:textId="77777777" w:rsidR="0022099F" w:rsidRPr="005A1F2B" w:rsidRDefault="00A8550D">
      <w:pPr>
        <w:spacing w:after="0" w:line="240" w:lineRule="auto"/>
        <w:jc w:val="center"/>
        <w:rPr>
          <w:rFonts w:ascii="NewsGotT" w:eastAsia="Times New Roman" w:hAnsi="NewsGotT" w:cs="Times New Roman"/>
          <w:b/>
          <w:color w:val="000000"/>
          <w:sz w:val="28"/>
          <w:szCs w:val="28"/>
        </w:rPr>
      </w:pPr>
      <w:r w:rsidRPr="005A1F2B">
        <w:rPr>
          <w:rFonts w:ascii="NewsGotT" w:eastAsia="Times New Roman" w:hAnsi="NewsGotT" w:cs="Times New Roman"/>
          <w:b/>
          <w:color w:val="000000"/>
          <w:sz w:val="28"/>
          <w:szCs w:val="28"/>
        </w:rPr>
        <w:t xml:space="preserve">Title </w:t>
      </w:r>
      <w:r w:rsidRPr="005A1F2B">
        <w:rPr>
          <w:rFonts w:ascii="NewsGotT" w:eastAsia="Times New Roman" w:hAnsi="NewsGotT" w:cs="Times New Roman"/>
          <w:b/>
          <w:color w:val="FF0000"/>
          <w:sz w:val="28"/>
          <w:szCs w:val="28"/>
        </w:rPr>
        <w:t>[</w:t>
      </w:r>
      <w:r w:rsidRPr="005A1F2B">
        <w:rPr>
          <w:rFonts w:ascii="NewsGotT" w:eastAsia="Times New Roman" w:hAnsi="NewsGotT" w:cs="Times New Roman"/>
          <w:b/>
          <w:color w:val="000000"/>
          <w:sz w:val="28"/>
          <w:szCs w:val="28"/>
        </w:rPr>
        <w:t xml:space="preserve">14p, bold, </w:t>
      </w:r>
      <w:proofErr w:type="spellStart"/>
      <w:r w:rsidRPr="005A1F2B">
        <w:rPr>
          <w:rFonts w:ascii="NewsGotT" w:eastAsia="Times New Roman" w:hAnsi="NewsGotT" w:cs="Times New Roman"/>
          <w:b/>
          <w:color w:val="000000"/>
          <w:sz w:val="28"/>
          <w:szCs w:val="28"/>
        </w:rPr>
        <w:t>centered</w:t>
      </w:r>
      <w:proofErr w:type="spellEnd"/>
      <w:r w:rsidRPr="005A1F2B">
        <w:rPr>
          <w:rFonts w:ascii="NewsGotT" w:eastAsia="Times New Roman" w:hAnsi="NewsGotT" w:cs="Times New Roman"/>
          <w:b/>
          <w:color w:val="000000"/>
          <w:sz w:val="28"/>
          <w:szCs w:val="28"/>
        </w:rPr>
        <w:t>, single space</w:t>
      </w:r>
      <w:r w:rsidRPr="005A1F2B">
        <w:rPr>
          <w:rFonts w:ascii="NewsGotT" w:eastAsia="Times New Roman" w:hAnsi="NewsGotT" w:cs="Times New Roman"/>
          <w:b/>
          <w:color w:val="FF0000"/>
          <w:sz w:val="28"/>
          <w:szCs w:val="28"/>
        </w:rPr>
        <w:t>]</w:t>
      </w:r>
    </w:p>
    <w:p w14:paraId="17022692" w14:textId="77777777" w:rsidR="0022099F" w:rsidRPr="005A1F2B" w:rsidRDefault="0022099F">
      <w:pPr>
        <w:spacing w:after="0" w:line="240" w:lineRule="auto"/>
        <w:jc w:val="center"/>
        <w:rPr>
          <w:rFonts w:ascii="NewsGotT" w:eastAsia="Times New Roman" w:hAnsi="NewsGotT" w:cs="Times New Roman"/>
          <w:color w:val="000000"/>
          <w:sz w:val="28"/>
          <w:szCs w:val="28"/>
        </w:rPr>
      </w:pPr>
    </w:p>
    <w:p w14:paraId="488E8030" w14:textId="44F5E67F" w:rsidR="0022099F" w:rsidRPr="005A1F2B" w:rsidRDefault="00A8550D">
      <w:pPr>
        <w:spacing w:after="0" w:line="240" w:lineRule="auto"/>
        <w:jc w:val="center"/>
        <w:rPr>
          <w:rFonts w:ascii="NewsGotT" w:eastAsia="Times New Roman" w:hAnsi="NewsGotT" w:cs="Times New Roman"/>
          <w:color w:val="000000"/>
          <w:sz w:val="24"/>
          <w:szCs w:val="24"/>
        </w:rPr>
      </w:pP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>author name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  <w:vertAlign w:val="superscript"/>
        </w:rPr>
        <w:t>1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>*, author name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  <w:vertAlign w:val="superscript"/>
        </w:rPr>
        <w:t>1,2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>, author name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  <w:vertAlign w:val="superscript"/>
        </w:rPr>
        <w:t>2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 xml:space="preserve">, etc… </w:t>
      </w:r>
      <w:r w:rsidRPr="005A1F2B">
        <w:rPr>
          <w:rFonts w:ascii="NewsGotT" w:eastAsia="Times New Roman" w:hAnsi="NewsGotT" w:cs="Times New Roman"/>
          <w:color w:val="FF0000"/>
          <w:sz w:val="24"/>
          <w:szCs w:val="24"/>
        </w:rPr>
        <w:t>[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 xml:space="preserve">if all authors belong to the same affiliation do not use numbers; </w:t>
      </w:r>
      <w:r w:rsidRPr="005A1F2B">
        <w:rPr>
          <w:rFonts w:ascii="NewsGotT" w:eastAsia="Times New Roman" w:hAnsi="NewsGotT" w:cs="Times New Roman"/>
          <w:b/>
          <w:bCs/>
          <w:color w:val="000000"/>
          <w:sz w:val="24"/>
          <w:szCs w:val="24"/>
        </w:rPr>
        <w:t>very important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 xml:space="preserve">: </w:t>
      </w:r>
      <w:r w:rsidRPr="005A1F2B">
        <w:rPr>
          <w:rFonts w:ascii="NewsGotT" w:eastAsia="Times New Roman" w:hAnsi="NewsGotT" w:cs="Times New Roman"/>
          <w:b/>
          <w:bCs/>
          <w:color w:val="000000"/>
          <w:sz w:val="24"/>
          <w:szCs w:val="24"/>
        </w:rPr>
        <w:t>asterisk for present</w:t>
      </w:r>
      <w:r w:rsidRPr="005A1F2B">
        <w:rPr>
          <w:rFonts w:ascii="NewsGotT" w:eastAsia="Times New Roman" w:hAnsi="NewsGotT" w:cs="Times New Roman"/>
          <w:b/>
          <w:bCs/>
          <w:color w:val="000000"/>
          <w:sz w:val="24"/>
          <w:szCs w:val="24"/>
        </w:rPr>
        <w:t>ing</w:t>
      </w:r>
      <w:r w:rsidRPr="005A1F2B">
        <w:rPr>
          <w:rFonts w:ascii="NewsGotT" w:eastAsia="Times New Roman" w:hAnsi="NewsGotT" w:cs="Times New Roman"/>
          <w:b/>
          <w:bCs/>
          <w:color w:val="000000"/>
          <w:sz w:val="24"/>
          <w:szCs w:val="24"/>
        </w:rPr>
        <w:t xml:space="preserve"> </w:t>
      </w:r>
      <w:r w:rsidRPr="005A1F2B">
        <w:rPr>
          <w:rFonts w:ascii="NewsGotT" w:eastAsia="Times New Roman" w:hAnsi="NewsGotT" w:cs="Times New Roman"/>
          <w:b/>
          <w:bCs/>
          <w:color w:val="000000"/>
          <w:sz w:val="24"/>
          <w:szCs w:val="24"/>
        </w:rPr>
        <w:t>author</w:t>
      </w:r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 xml:space="preserve">), 12p, </w:t>
      </w:r>
      <w:proofErr w:type="spellStart"/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>centered</w:t>
      </w:r>
      <w:proofErr w:type="spellEnd"/>
      <w:r w:rsidRPr="005A1F2B">
        <w:rPr>
          <w:rFonts w:ascii="NewsGotT" w:eastAsia="Times New Roman" w:hAnsi="NewsGotT" w:cs="Times New Roman"/>
          <w:color w:val="000000"/>
          <w:sz w:val="24"/>
          <w:szCs w:val="24"/>
        </w:rPr>
        <w:t>, single space</w:t>
      </w:r>
      <w:r w:rsidRPr="005A1F2B">
        <w:rPr>
          <w:rFonts w:ascii="NewsGotT" w:eastAsia="Times New Roman" w:hAnsi="NewsGotT" w:cs="Times New Roman"/>
          <w:color w:val="FF0000"/>
          <w:sz w:val="24"/>
          <w:szCs w:val="24"/>
        </w:rPr>
        <w:t>]</w:t>
      </w:r>
    </w:p>
    <w:p w14:paraId="1DD88EC8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i/>
          <w:color w:val="000000"/>
          <w:sz w:val="20"/>
          <w:szCs w:val="20"/>
          <w:vertAlign w:val="superscript"/>
        </w:rPr>
      </w:pPr>
    </w:p>
    <w:p w14:paraId="17EA5671" w14:textId="789717D0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i/>
          <w:color w:val="000000"/>
          <w:sz w:val="20"/>
          <w:szCs w:val="20"/>
        </w:rPr>
      </w:pP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  <w:vertAlign w:val="superscript"/>
        </w:rPr>
        <w:t>1</w:t>
      </w: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 xml:space="preserve"> Centro de </w:t>
      </w:r>
      <w:proofErr w:type="spellStart"/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>Física</w:t>
      </w:r>
      <w:proofErr w:type="spellEnd"/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 xml:space="preserve"> das </w:t>
      </w:r>
      <w:proofErr w:type="spellStart"/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>Universidades</w:t>
      </w:r>
      <w:proofErr w:type="spellEnd"/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 xml:space="preserve"> do Minho e Porto, Institution, Address, </w:t>
      </w:r>
      <w:r w:rsidRPr="005A1F2B">
        <w:rPr>
          <w:rFonts w:ascii="NewsGotT" w:eastAsia="Times New Roman" w:hAnsi="NewsGotT" w:cs="Times New Roman"/>
          <w:b/>
          <w:bCs/>
          <w:i/>
          <w:color w:val="000000"/>
          <w:sz w:val="20"/>
          <w:szCs w:val="20"/>
        </w:rPr>
        <w:t xml:space="preserve">institutional e-mail (only for </w:t>
      </w:r>
      <w:proofErr w:type="spellStart"/>
      <w:r w:rsidRPr="005A1F2B">
        <w:rPr>
          <w:rFonts w:ascii="NewsGotT" w:eastAsia="Times New Roman" w:hAnsi="NewsGotT" w:cs="Times New Roman"/>
          <w:b/>
          <w:bCs/>
          <w:i/>
          <w:color w:val="000000"/>
          <w:sz w:val="20"/>
          <w:szCs w:val="20"/>
        </w:rPr>
        <w:t>presentat</w:t>
      </w:r>
      <w:r w:rsidRPr="005A1F2B">
        <w:rPr>
          <w:rFonts w:ascii="NewsGotT" w:eastAsia="Times New Roman" w:hAnsi="NewsGotT" w:cs="Times New Roman"/>
          <w:b/>
          <w:bCs/>
          <w:i/>
          <w:color w:val="000000"/>
          <w:sz w:val="20"/>
          <w:szCs w:val="20"/>
        </w:rPr>
        <w:t>ing</w:t>
      </w:r>
      <w:proofErr w:type="spellEnd"/>
      <w:r w:rsidRPr="005A1F2B">
        <w:rPr>
          <w:rFonts w:ascii="NewsGotT" w:eastAsia="Times New Roman" w:hAnsi="NewsGotT" w:cs="Times New Roman"/>
          <w:b/>
          <w:bCs/>
          <w:i/>
          <w:color w:val="000000"/>
          <w:sz w:val="20"/>
          <w:szCs w:val="20"/>
        </w:rPr>
        <w:t xml:space="preserve"> author</w:t>
      </w:r>
      <w:r w:rsidRPr="005A1F2B">
        <w:rPr>
          <w:rFonts w:ascii="NewsGotT" w:eastAsia="Times New Roman" w:hAnsi="NewsGotT" w:cs="Times New Roman"/>
          <w:b/>
          <w:bCs/>
          <w:i/>
          <w:color w:val="000000"/>
          <w:sz w:val="20"/>
          <w:szCs w:val="20"/>
        </w:rPr>
        <w:t>)</w:t>
      </w: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 xml:space="preserve">, </w:t>
      </w:r>
      <w:r w:rsidRPr="005A1F2B">
        <w:rPr>
          <w:rFonts w:ascii="NewsGotT" w:eastAsia="Times New Roman" w:hAnsi="NewsGotT" w:cs="Times New Roman"/>
          <w:i/>
          <w:color w:val="FF0000"/>
          <w:sz w:val="20"/>
          <w:szCs w:val="20"/>
        </w:rPr>
        <w:t>[</w:t>
      </w: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>10p, italic, justified, single space</w:t>
      </w:r>
      <w:r w:rsidRPr="005A1F2B">
        <w:rPr>
          <w:rFonts w:ascii="NewsGotT" w:eastAsia="Times New Roman" w:hAnsi="NewsGotT" w:cs="Times New Roman"/>
          <w:i/>
          <w:color w:val="FF0000"/>
          <w:sz w:val="20"/>
          <w:szCs w:val="20"/>
        </w:rPr>
        <w:t>]</w:t>
      </w:r>
    </w:p>
    <w:p w14:paraId="1402E0FB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i/>
          <w:color w:val="000000"/>
          <w:sz w:val="20"/>
          <w:szCs w:val="20"/>
        </w:rPr>
      </w:pP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  <w:vertAlign w:val="superscript"/>
        </w:rPr>
        <w:t>2</w:t>
      </w: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 xml:space="preserve"> Research Centre, Institution, Address, </w:t>
      </w:r>
      <w:r w:rsidRPr="005A1F2B">
        <w:rPr>
          <w:rFonts w:ascii="NewsGotT" w:eastAsia="Times New Roman" w:hAnsi="NewsGotT" w:cs="Times New Roman"/>
          <w:i/>
          <w:color w:val="FF0000"/>
          <w:sz w:val="20"/>
          <w:szCs w:val="20"/>
        </w:rPr>
        <w:t>[</w:t>
      </w:r>
      <w:r w:rsidRPr="005A1F2B">
        <w:rPr>
          <w:rFonts w:ascii="NewsGotT" w:eastAsia="Times New Roman" w:hAnsi="NewsGotT" w:cs="Times New Roman"/>
          <w:i/>
          <w:color w:val="000000"/>
          <w:sz w:val="20"/>
          <w:szCs w:val="20"/>
        </w:rPr>
        <w:t>10p, italic, justified, single space</w:t>
      </w:r>
      <w:r w:rsidRPr="005A1F2B">
        <w:rPr>
          <w:rFonts w:ascii="NewsGotT" w:eastAsia="Times New Roman" w:hAnsi="NewsGotT" w:cs="Times New Roman"/>
          <w:i/>
          <w:color w:val="FF0000"/>
          <w:sz w:val="20"/>
          <w:szCs w:val="20"/>
        </w:rPr>
        <w:t>]</w:t>
      </w:r>
    </w:p>
    <w:p w14:paraId="4D7DABF0" w14:textId="77777777" w:rsidR="0022099F" w:rsidRPr="005A1F2B" w:rsidRDefault="0022099F">
      <w:pPr>
        <w:spacing w:after="0" w:line="240" w:lineRule="auto"/>
        <w:jc w:val="center"/>
        <w:rPr>
          <w:rFonts w:ascii="NewsGotT" w:eastAsia="Times New Roman" w:hAnsi="NewsGotT" w:cs="Times New Roman"/>
          <w:color w:val="000000"/>
          <w:sz w:val="20"/>
          <w:szCs w:val="20"/>
        </w:rPr>
      </w:pPr>
    </w:p>
    <w:p w14:paraId="6939FD36" w14:textId="77777777" w:rsidR="0022099F" w:rsidRPr="005A1F2B" w:rsidRDefault="0022099F">
      <w:pPr>
        <w:spacing w:after="0" w:line="240" w:lineRule="auto"/>
        <w:jc w:val="center"/>
        <w:rPr>
          <w:rFonts w:ascii="NewsGotT" w:eastAsia="Times New Roman" w:hAnsi="NewsGotT" w:cs="Times New Roman"/>
          <w:color w:val="000000"/>
          <w:sz w:val="20"/>
          <w:szCs w:val="20"/>
        </w:rPr>
      </w:pPr>
    </w:p>
    <w:p w14:paraId="70B3F773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color w:val="000000"/>
        </w:rPr>
      </w:pPr>
      <w:r w:rsidRPr="005A1F2B">
        <w:rPr>
          <w:rFonts w:ascii="NewsGotT" w:eastAsia="Times New Roman" w:hAnsi="NewsGotT" w:cs="Times New Roman"/>
          <w:b/>
          <w:color w:val="000000"/>
        </w:rPr>
        <w:t>Keywords</w:t>
      </w:r>
      <w:r w:rsidRPr="005A1F2B">
        <w:rPr>
          <w:rFonts w:ascii="NewsGotT" w:eastAsia="Times New Roman" w:hAnsi="NewsGotT" w:cs="Times New Roman"/>
          <w:color w:val="000000"/>
        </w:rPr>
        <w:t xml:space="preserve">: </w:t>
      </w:r>
      <w:r w:rsidRPr="005A1F2B">
        <w:rPr>
          <w:rFonts w:ascii="NewsGotT" w:eastAsia="Times New Roman" w:hAnsi="NewsGotT" w:cs="Times New Roman"/>
          <w:color w:val="FF0000"/>
        </w:rPr>
        <w:t>[</w:t>
      </w:r>
      <w:r w:rsidRPr="005A1F2B">
        <w:rPr>
          <w:rFonts w:ascii="NewsGotT" w:eastAsia="Times New Roman" w:hAnsi="NewsGotT" w:cs="Times New Roman"/>
          <w:color w:val="000000"/>
        </w:rPr>
        <w:t>3-5 keywords separated by comma; 11p, justified, single space</w:t>
      </w:r>
      <w:r w:rsidRPr="005A1F2B">
        <w:rPr>
          <w:rFonts w:ascii="NewsGotT" w:eastAsia="Times New Roman" w:hAnsi="NewsGotT" w:cs="Times New Roman"/>
          <w:color w:val="FF0000"/>
        </w:rPr>
        <w:t>]</w:t>
      </w:r>
    </w:p>
    <w:p w14:paraId="4328FA20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</w:rPr>
      </w:pPr>
    </w:p>
    <w:p w14:paraId="16108780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color w:val="000000"/>
        </w:rPr>
      </w:pPr>
      <w:r w:rsidRPr="005A1F2B">
        <w:rPr>
          <w:rFonts w:ascii="NewsGotT" w:eastAsia="Times New Roman" w:hAnsi="NewsGotT" w:cs="Times New Roman"/>
          <w:b/>
          <w:color w:val="000000"/>
        </w:rPr>
        <w:t>Abstract</w:t>
      </w:r>
      <w:r w:rsidRPr="005A1F2B">
        <w:rPr>
          <w:rFonts w:ascii="NewsGotT" w:eastAsia="Times New Roman" w:hAnsi="NewsGotT" w:cs="Times New Roman"/>
          <w:color w:val="000000"/>
        </w:rPr>
        <w:t xml:space="preserve">: </w:t>
      </w:r>
      <w:r w:rsidRPr="005A1F2B">
        <w:rPr>
          <w:rFonts w:ascii="NewsGotT" w:eastAsia="Times New Roman" w:hAnsi="NewsGotT" w:cs="Times New Roman"/>
          <w:color w:val="FF0000"/>
        </w:rPr>
        <w:t>[</w:t>
      </w:r>
      <w:r w:rsidRPr="005A1F2B">
        <w:rPr>
          <w:rFonts w:ascii="NewsGotT" w:eastAsia="Times New Roman" w:hAnsi="NewsGotT" w:cs="Times New Roman"/>
          <w:color w:val="000000"/>
        </w:rPr>
        <w:t>Summary containing topic justification, objectives, materials and methods, results, conclusion. The summary may include a graphical abstract. Sum</w:t>
      </w:r>
      <w:bookmarkStart w:id="0" w:name="_GoBack"/>
      <w:bookmarkEnd w:id="0"/>
      <w:r w:rsidRPr="005A1F2B">
        <w:rPr>
          <w:rFonts w:ascii="NewsGotT" w:eastAsia="Times New Roman" w:hAnsi="NewsGotT" w:cs="Times New Roman"/>
          <w:color w:val="000000"/>
        </w:rPr>
        <w:t xml:space="preserve">mary is limited to </w:t>
      </w:r>
      <w:r w:rsidRPr="005A1F2B">
        <w:rPr>
          <w:rFonts w:ascii="NewsGotT" w:eastAsia="Times New Roman" w:hAnsi="NewsGotT" w:cs="Times New Roman"/>
          <w:b/>
          <w:bCs/>
          <w:color w:val="000000"/>
        </w:rPr>
        <w:t>250 words.</w:t>
      </w:r>
      <w:r w:rsidRPr="005A1F2B">
        <w:rPr>
          <w:rFonts w:ascii="NewsGotT" w:eastAsia="Times New Roman" w:hAnsi="NewsGotT" w:cs="Times New Roman"/>
          <w:color w:val="000000"/>
        </w:rPr>
        <w:t xml:space="preserve"> 11p, justified, single space</w:t>
      </w:r>
      <w:r w:rsidRPr="005A1F2B">
        <w:rPr>
          <w:rFonts w:ascii="NewsGotT" w:eastAsia="Times New Roman" w:hAnsi="NewsGotT" w:cs="Times New Roman"/>
          <w:color w:val="FF0000"/>
        </w:rPr>
        <w:t>]</w:t>
      </w:r>
    </w:p>
    <w:p w14:paraId="132B063B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749AB8E8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6EB49450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20AAC0F8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51B99FF7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593AB792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3CA14B02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12C765F1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069E9CB4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0DEE6A2E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0E6C1073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62BFC5EB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7218C6C6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3B8E842E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6571A210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53633958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209BD6A3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1585F3C0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4EE4B9A2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37B24E20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4E6BE609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</w:p>
    <w:p w14:paraId="1C64BAE4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  <w:r w:rsidRPr="005A1F2B">
        <w:rPr>
          <w:rFonts w:ascii="NewsGotT" w:eastAsia="Times New Roman" w:hAnsi="NewsGotT" w:cs="Times New Roman"/>
          <w:b/>
          <w:color w:val="000000"/>
          <w:sz w:val="20"/>
          <w:szCs w:val="20"/>
        </w:rPr>
        <w:t xml:space="preserve">Selective references: </w:t>
      </w:r>
      <w:r w:rsidRPr="005A1F2B">
        <w:rPr>
          <w:rFonts w:ascii="NewsGotT" w:eastAsia="Times New Roman" w:hAnsi="NewsGotT" w:cs="Times New Roman"/>
          <w:b/>
          <w:color w:val="FF0000"/>
          <w:sz w:val="20"/>
          <w:szCs w:val="20"/>
        </w:rPr>
        <w:t>[</w:t>
      </w:r>
      <w:r w:rsidRPr="005A1F2B">
        <w:rPr>
          <w:rFonts w:ascii="NewsGotT" w:eastAsia="Times New Roman" w:hAnsi="NewsGotT" w:cs="Times New Roman"/>
          <w:b/>
          <w:color w:val="000000"/>
          <w:sz w:val="20"/>
          <w:szCs w:val="20"/>
        </w:rPr>
        <w:t>Elsevier Style, see example</w:t>
      </w:r>
      <w:r w:rsidRPr="005A1F2B">
        <w:rPr>
          <w:rFonts w:ascii="NewsGotT" w:eastAsia="Times New Roman" w:hAnsi="NewsGotT" w:cs="Times New Roman"/>
          <w:b/>
          <w:color w:val="FF0000"/>
          <w:sz w:val="20"/>
          <w:szCs w:val="20"/>
        </w:rPr>
        <w:t>]</w:t>
      </w:r>
    </w:p>
    <w:p w14:paraId="5F628B93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  <w:sz w:val="20"/>
          <w:szCs w:val="20"/>
        </w:rPr>
      </w:pPr>
      <w:r w:rsidRPr="005A1F2B">
        <w:rPr>
          <w:rFonts w:ascii="NewsGotT" w:hAnsi="NewsGotT" w:cs="Calibri"/>
          <w:bCs/>
          <w:sz w:val="20"/>
          <w:szCs w:val="24"/>
        </w:rPr>
        <w:t>N</w:t>
      </w:r>
      <w:r w:rsidRPr="005A1F2B">
        <w:rPr>
          <w:rFonts w:ascii="NewsGotT" w:hAnsi="NewsGotT" w:cs="Calibri"/>
          <w:sz w:val="20"/>
          <w:szCs w:val="24"/>
        </w:rPr>
        <w:t xml:space="preserve">. Ferreira, A. Marques, H. </w:t>
      </w:r>
      <w:proofErr w:type="spellStart"/>
      <w:r w:rsidRPr="005A1F2B">
        <w:rPr>
          <w:rFonts w:ascii="NewsGotT" w:hAnsi="NewsGotT" w:cs="Calibri"/>
          <w:sz w:val="20"/>
          <w:szCs w:val="24"/>
        </w:rPr>
        <w:t>Águas</w:t>
      </w:r>
      <w:proofErr w:type="spellEnd"/>
      <w:r w:rsidRPr="005A1F2B">
        <w:rPr>
          <w:rFonts w:ascii="NewsGotT" w:hAnsi="NewsGotT" w:cs="Calibri"/>
          <w:sz w:val="20"/>
          <w:szCs w:val="24"/>
        </w:rPr>
        <w:t xml:space="preserve">, H. </w:t>
      </w:r>
      <w:proofErr w:type="spellStart"/>
      <w:r w:rsidRPr="005A1F2B">
        <w:rPr>
          <w:rFonts w:ascii="NewsGotT" w:hAnsi="NewsGotT" w:cs="Calibri"/>
          <w:sz w:val="20"/>
          <w:szCs w:val="24"/>
        </w:rPr>
        <w:t>Bandarenka</w:t>
      </w:r>
      <w:proofErr w:type="spellEnd"/>
      <w:r w:rsidRPr="005A1F2B">
        <w:rPr>
          <w:rFonts w:ascii="NewsGotT" w:hAnsi="NewsGotT" w:cs="Calibri"/>
          <w:sz w:val="20"/>
          <w:szCs w:val="24"/>
        </w:rPr>
        <w:t xml:space="preserve">, R. Martins, C. Bodo, B. Costa-Silva, E. Fortunato, Label-Free </w:t>
      </w:r>
      <w:proofErr w:type="spellStart"/>
      <w:r w:rsidRPr="005A1F2B">
        <w:rPr>
          <w:rFonts w:ascii="NewsGotT" w:hAnsi="NewsGotT" w:cs="Calibri"/>
          <w:sz w:val="20"/>
          <w:szCs w:val="24"/>
        </w:rPr>
        <w:t>Nanosensing</w:t>
      </w:r>
      <w:proofErr w:type="spellEnd"/>
      <w:r w:rsidRPr="005A1F2B">
        <w:rPr>
          <w:rFonts w:ascii="NewsGotT" w:hAnsi="NewsGotT" w:cs="Calibri"/>
          <w:sz w:val="20"/>
          <w:szCs w:val="24"/>
        </w:rPr>
        <w:t xml:space="preserve"> Platform for Breast Cancer Exosome Profiling, ACS Sensors. 4 (2019) 2073–2083.</w:t>
      </w:r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 xml:space="preserve"> </w:t>
      </w:r>
      <w:r w:rsidRPr="005A1F2B">
        <w:rPr>
          <w:rFonts w:ascii="NewsGotT" w:eastAsia="Times New Roman" w:hAnsi="NewsGotT" w:cs="Times New Roman"/>
          <w:color w:val="FF0000"/>
          <w:sz w:val="20"/>
          <w:szCs w:val="20"/>
        </w:rPr>
        <w:t>[</w:t>
      </w:r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 xml:space="preserve">10 </w:t>
      </w:r>
      <w:proofErr w:type="spellStart"/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>pt</w:t>
      </w:r>
      <w:proofErr w:type="spellEnd"/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>, justified, single space</w:t>
      </w:r>
      <w:r w:rsidRPr="005A1F2B">
        <w:rPr>
          <w:rFonts w:ascii="NewsGotT" w:eastAsia="Times New Roman" w:hAnsi="NewsGotT" w:cs="Times New Roman"/>
          <w:color w:val="FF0000"/>
          <w:sz w:val="20"/>
          <w:szCs w:val="20"/>
        </w:rPr>
        <w:t>]</w:t>
      </w:r>
    </w:p>
    <w:p w14:paraId="629182EE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b/>
          <w:color w:val="000000"/>
        </w:rPr>
      </w:pPr>
    </w:p>
    <w:p w14:paraId="0358E052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color w:val="000000"/>
          <w:sz w:val="20"/>
          <w:szCs w:val="20"/>
        </w:rPr>
      </w:pPr>
      <w:r w:rsidRPr="005A1F2B">
        <w:rPr>
          <w:rFonts w:ascii="NewsGotT" w:eastAsia="Times New Roman" w:hAnsi="NewsGotT" w:cs="Times New Roman"/>
          <w:b/>
          <w:color w:val="000000"/>
          <w:sz w:val="20"/>
          <w:szCs w:val="20"/>
        </w:rPr>
        <w:t>Acknowledgements:</w:t>
      </w:r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 xml:space="preserve"> </w:t>
      </w:r>
      <w:r w:rsidRPr="005A1F2B">
        <w:rPr>
          <w:rFonts w:ascii="NewsGotT" w:eastAsia="Times New Roman" w:hAnsi="NewsGotT" w:cs="Times New Roman"/>
          <w:color w:val="FF0000"/>
          <w:sz w:val="20"/>
          <w:szCs w:val="20"/>
        </w:rPr>
        <w:t>[</w:t>
      </w:r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 xml:space="preserve">10 </w:t>
      </w:r>
      <w:proofErr w:type="spellStart"/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>pt</w:t>
      </w:r>
      <w:proofErr w:type="spellEnd"/>
      <w:r w:rsidRPr="005A1F2B">
        <w:rPr>
          <w:rFonts w:ascii="NewsGotT" w:eastAsia="Times New Roman" w:hAnsi="NewsGotT" w:cs="Times New Roman"/>
          <w:color w:val="000000"/>
          <w:sz w:val="20"/>
          <w:szCs w:val="20"/>
        </w:rPr>
        <w:t>, justified, single space</w:t>
      </w:r>
      <w:r w:rsidRPr="005A1F2B">
        <w:rPr>
          <w:rFonts w:ascii="NewsGotT" w:eastAsia="Times New Roman" w:hAnsi="NewsGotT" w:cs="Times New Roman"/>
          <w:color w:val="FF0000"/>
          <w:sz w:val="20"/>
          <w:szCs w:val="20"/>
        </w:rPr>
        <w:t>]</w:t>
      </w:r>
    </w:p>
    <w:p w14:paraId="03A266EF" w14:textId="77777777" w:rsidR="0022099F" w:rsidRPr="005A1F2B" w:rsidRDefault="0022099F">
      <w:pPr>
        <w:spacing w:after="0" w:line="240" w:lineRule="auto"/>
        <w:jc w:val="both"/>
        <w:rPr>
          <w:rFonts w:ascii="NewsGotT" w:eastAsia="Times New Roman" w:hAnsi="NewsGotT" w:cs="Times New Roman"/>
          <w:color w:val="000000"/>
          <w:sz w:val="24"/>
          <w:szCs w:val="24"/>
        </w:rPr>
      </w:pPr>
    </w:p>
    <w:p w14:paraId="08539AB2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b/>
          <w:bCs/>
          <w:color w:val="000000"/>
          <w:sz w:val="18"/>
          <w:szCs w:val="18"/>
        </w:rPr>
      </w:pPr>
      <w:r w:rsidRPr="005A1F2B">
        <w:rPr>
          <w:rFonts w:ascii="NewsGotT" w:eastAsia="Times New Roman" w:hAnsi="NewsGotT" w:cs="Times New Roman"/>
          <w:b/>
          <w:bCs/>
          <w:color w:val="000000"/>
          <w:sz w:val="18"/>
          <w:szCs w:val="18"/>
        </w:rPr>
        <w:t>Please select your preference: 1- Oral (preferred), or Poster Award; 2- Poster Award (only students); 3- Regular Poster</w:t>
      </w:r>
    </w:p>
    <w:p w14:paraId="0A62572A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color w:val="000000"/>
          <w:sz w:val="18"/>
          <w:szCs w:val="18"/>
        </w:rPr>
      </w:pPr>
      <w:r w:rsidRPr="005A1F2B">
        <w:rPr>
          <w:rFonts w:ascii="NewsGotT" w:eastAsia="Times New Roman" w:hAnsi="NewsGotT" w:cs="Times New Roman"/>
          <w:color w:val="FF0000"/>
          <w:sz w:val="18"/>
          <w:szCs w:val="18"/>
        </w:rPr>
        <w:t>[</w:t>
      </w:r>
      <w:r w:rsidRPr="005A1F2B">
        <w:rPr>
          <w:rFonts w:ascii="NewsGotT" w:eastAsia="Times New Roman" w:hAnsi="NewsGotT" w:cs="Times New Roman"/>
          <w:color w:val="000000"/>
          <w:sz w:val="18"/>
          <w:szCs w:val="18"/>
        </w:rPr>
        <w:t xml:space="preserve">Type of presentations: a) Oral (Best Presentation </w:t>
      </w:r>
      <w:r w:rsidRPr="005A1F2B">
        <w:rPr>
          <w:rFonts w:ascii="NewsGotT" w:eastAsia="Times New Roman" w:hAnsi="NewsGotT" w:cs="Times New Roman"/>
          <w:color w:val="000000"/>
          <w:sz w:val="18"/>
          <w:szCs w:val="18"/>
        </w:rPr>
        <w:t>Award); b) Poster (Graduate Student Award); c) Regular Poster</w:t>
      </w:r>
      <w:r w:rsidRPr="005A1F2B">
        <w:rPr>
          <w:rFonts w:ascii="NewsGotT" w:eastAsia="Times New Roman" w:hAnsi="NewsGotT" w:cs="Times New Roman"/>
          <w:color w:val="FF0000"/>
          <w:sz w:val="18"/>
          <w:szCs w:val="18"/>
        </w:rPr>
        <w:t>]</w:t>
      </w:r>
    </w:p>
    <w:p w14:paraId="79B69815" w14:textId="77777777" w:rsidR="0022099F" w:rsidRPr="005A1F2B" w:rsidRDefault="00A8550D">
      <w:pPr>
        <w:spacing w:after="0" w:line="240" w:lineRule="auto"/>
        <w:jc w:val="both"/>
        <w:rPr>
          <w:rFonts w:ascii="NewsGotT" w:eastAsia="Times New Roman" w:hAnsi="NewsGotT" w:cs="Times New Roman"/>
          <w:sz w:val="20"/>
          <w:szCs w:val="20"/>
        </w:rPr>
      </w:pPr>
      <w:r w:rsidRPr="005A1F2B">
        <w:rPr>
          <w:rFonts w:ascii="NewsGotT" w:eastAsia="Times New Roman" w:hAnsi="NewsGotT" w:cs="Times New Roman"/>
          <w:color w:val="FF0000"/>
          <w:sz w:val="20"/>
          <w:szCs w:val="20"/>
          <w:highlight w:val="yellow"/>
        </w:rPr>
        <w:t>[</w:t>
      </w:r>
      <w:r w:rsidRPr="005A1F2B">
        <w:rPr>
          <w:rFonts w:ascii="NewsGotT" w:eastAsia="Times New Roman" w:hAnsi="NewsGotT" w:cs="Times New Roman"/>
          <w:sz w:val="20"/>
          <w:szCs w:val="20"/>
          <w:highlight w:val="yellow"/>
        </w:rPr>
        <w:t xml:space="preserve">Paper A4, margins all 25mm, general font </w:t>
      </w:r>
      <w:proofErr w:type="spellStart"/>
      <w:r w:rsidRPr="005A1F2B">
        <w:rPr>
          <w:rFonts w:ascii="NewsGotT" w:eastAsia="Times New Roman" w:hAnsi="NewsGotT" w:cs="Times New Roman"/>
          <w:sz w:val="20"/>
          <w:szCs w:val="20"/>
          <w:highlight w:val="yellow"/>
        </w:rPr>
        <w:t>NewsGotT</w:t>
      </w:r>
      <w:proofErr w:type="spellEnd"/>
      <w:r w:rsidRPr="005A1F2B">
        <w:rPr>
          <w:rFonts w:ascii="NewsGotT" w:eastAsia="Times New Roman" w:hAnsi="NewsGotT" w:cs="Times New Roman"/>
          <w:sz w:val="20"/>
          <w:szCs w:val="20"/>
          <w:highlight w:val="yellow"/>
        </w:rPr>
        <w:t xml:space="preserve">, </w:t>
      </w:r>
      <w:r w:rsidRPr="005A1F2B">
        <w:rPr>
          <w:rFonts w:ascii="NewsGotT" w:eastAsia="Times New Roman" w:hAnsi="NewsGotT" w:cs="Times New Roman"/>
          <w:b/>
          <w:bCs/>
          <w:sz w:val="20"/>
          <w:szCs w:val="20"/>
          <w:highlight w:val="yellow"/>
        </w:rPr>
        <w:t xml:space="preserve">LIMITED TO ONE PAGE!, delete text in square brackets, send the abstract to: </w:t>
      </w:r>
      <w:hyperlink r:id="rId6" w:history="1">
        <w:r w:rsidRPr="005A1F2B">
          <w:rPr>
            <w:rStyle w:val="Hiperligao"/>
            <w:rFonts w:ascii="NewsGotT" w:hAnsi="NewsGotT" w:cs="Helvetica"/>
            <w:sz w:val="20"/>
            <w:szCs w:val="20"/>
            <w:shd w:val="clear" w:color="auto" w:fill="FFFFFF"/>
          </w:rPr>
          <w:t>jornadas2019.cfumup@gmail.com</w:t>
        </w:r>
      </w:hyperlink>
      <w:r w:rsidRPr="005A1F2B">
        <w:rPr>
          <w:rFonts w:ascii="NewsGotT" w:hAnsi="NewsGotT" w:cs="Helvetica"/>
          <w:color w:val="222222"/>
          <w:sz w:val="20"/>
          <w:szCs w:val="20"/>
          <w:shd w:val="clear" w:color="auto" w:fill="FFFFFF"/>
        </w:rPr>
        <w:t xml:space="preserve"> </w:t>
      </w:r>
      <w:r w:rsidRPr="005A1F2B">
        <w:rPr>
          <w:rFonts w:ascii="NewsGotT" w:eastAsia="Times New Roman" w:hAnsi="NewsGotT" w:cs="Times New Roman"/>
          <w:color w:val="FF0000"/>
          <w:sz w:val="20"/>
          <w:szCs w:val="20"/>
          <w:highlight w:val="yellow"/>
        </w:rPr>
        <w:t>]</w:t>
      </w:r>
    </w:p>
    <w:sectPr w:rsidR="0022099F" w:rsidRPr="005A1F2B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74751" w14:textId="77777777" w:rsidR="00A8550D" w:rsidRDefault="00A8550D">
      <w:pPr>
        <w:spacing w:after="0" w:line="240" w:lineRule="auto"/>
      </w:pPr>
      <w:r>
        <w:separator/>
      </w:r>
    </w:p>
  </w:endnote>
  <w:endnote w:type="continuationSeparator" w:id="0">
    <w:p w14:paraId="3C3A27D8" w14:textId="77777777" w:rsidR="00A8550D" w:rsidRDefault="00A8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BFD3" w14:textId="77777777" w:rsidR="0022099F" w:rsidRDefault="00220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4027" w14:textId="77777777" w:rsidR="00A8550D" w:rsidRDefault="00A8550D">
      <w:pPr>
        <w:spacing w:after="0" w:line="240" w:lineRule="auto"/>
      </w:pPr>
      <w:r>
        <w:separator/>
      </w:r>
    </w:p>
  </w:footnote>
  <w:footnote w:type="continuationSeparator" w:id="0">
    <w:p w14:paraId="6E7B9A72" w14:textId="77777777" w:rsidR="00A8550D" w:rsidRDefault="00A8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332B" w14:textId="77777777" w:rsidR="0022099F" w:rsidRDefault="00A8550D">
    <w:pPr>
      <w:spacing w:after="0" w:line="240" w:lineRule="auto"/>
      <w:jc w:val="center"/>
      <w:rPr>
        <w:rFonts w:ascii="NewsGotT" w:hAnsi="NewsGotT" w:cs="Calibri"/>
        <w:b/>
        <w:color w:val="44546A"/>
        <w:lang w:val="pt-PT"/>
      </w:rPr>
    </w:pPr>
    <w:r>
      <w:rPr>
        <w:noProof/>
      </w:rPr>
      <w:drawing>
        <wp:anchor distT="0" distB="0" distL="114300" distR="114300" simplePos="0" relativeHeight="251658241" behindDoc="0" locked="0" layoutInCell="0" hidden="0" allowOverlap="1" wp14:anchorId="11FDA41C" wp14:editId="4A8D87BC">
          <wp:simplePos x="0" y="0"/>
          <wp:positionH relativeFrom="column">
            <wp:posOffset>-5080</wp:posOffset>
          </wp:positionH>
          <wp:positionV relativeFrom="paragraph">
            <wp:posOffset>-10160</wp:posOffset>
          </wp:positionV>
          <wp:extent cx="1440180" cy="3854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rLG5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B15CrnAPLYv6Ifaz4UMOK/HgAAAGgAAAAAAAAAAAAAAAAAAAAAAAAAAAAAABAnAAAQJwAAAAAAAAAAAAAAAAAAAAAAAAAAAAAAAAAAAAAAAAAAAAAUAAAAAAAAAMDA/wAAAAAAZAAAADIAAAAAAAAAZAAAAAAAAAB/f38ACgAAACEAAABAAAAAPAAAAAAAAAAQoAAAAAAAAAAAAAAAAAAAAgAAAPj///8AAAAAAgAAAPD////cCAAAXwIAAAAAAACCBQAAtQ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854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NewsGotT" w:hAnsi="NewsGotT" w:cs="Calibri"/>
        <w:b/>
        <w:color w:val="44546A"/>
        <w:lang w:val="pt-PT"/>
      </w:rPr>
      <w:t>JORNADAS CF-UM-UP 2019</w:t>
    </w:r>
  </w:p>
  <w:p w14:paraId="34BBD3CF" w14:textId="77777777" w:rsidR="0022099F" w:rsidRDefault="00A8550D">
    <w:pPr>
      <w:spacing w:after="0" w:line="240" w:lineRule="auto"/>
      <w:jc w:val="center"/>
      <w:rPr>
        <w:rFonts w:ascii="NewsGotT" w:hAnsi="NewsGotT" w:cs="Calibri"/>
        <w:color w:val="44546A"/>
        <w:sz w:val="20"/>
        <w:szCs w:val="20"/>
        <w:lang w:val="pt-PT"/>
      </w:rPr>
    </w:pPr>
    <w:r>
      <w:rPr>
        <w:rFonts w:ascii="NewsGotT" w:hAnsi="NewsGotT" w:cs="Calibri"/>
        <w:color w:val="44546A"/>
        <w:sz w:val="20"/>
        <w:szCs w:val="20"/>
        <w:lang w:val="pt-PT"/>
      </w:rPr>
      <w:t>Centro de Física das Universidades do Minho e do Porto</w:t>
    </w:r>
  </w:p>
  <w:p w14:paraId="24B98837" w14:textId="77777777" w:rsidR="0022099F" w:rsidRDefault="00A8550D">
    <w:pPr>
      <w:spacing w:after="0" w:line="240" w:lineRule="auto"/>
      <w:jc w:val="center"/>
      <w:rPr>
        <w:rFonts w:ascii="NewsGotT" w:hAnsi="NewsGotT" w:cs="Calibri"/>
        <w:sz w:val="20"/>
        <w:lang w:val="pt-PT"/>
      </w:rPr>
    </w:pPr>
    <w:r>
      <w:rPr>
        <w:rFonts w:ascii="NewsGotT" w:hAnsi="NewsGotT" w:cs="Calibri"/>
        <w:sz w:val="20"/>
        <w:lang w:val="pt-PT"/>
      </w:rPr>
      <w:t>Universidade do Minho, Campus de Gualtar</w:t>
    </w:r>
  </w:p>
  <w:p w14:paraId="7CAB5B8D" w14:textId="77777777" w:rsidR="0022099F" w:rsidRDefault="00A8550D">
    <w:pPr>
      <w:spacing w:after="0" w:line="240" w:lineRule="auto"/>
      <w:jc w:val="center"/>
      <w:rPr>
        <w:rFonts w:ascii="NewsGotT" w:hAnsi="NewsGotT" w:cs="Calibri"/>
        <w:sz w:val="20"/>
      </w:rPr>
    </w:pPr>
    <w:r>
      <w:rPr>
        <w:rFonts w:ascii="NewsGotT" w:hAnsi="NewsGotT" w:cs="Calibri"/>
        <w:sz w:val="20"/>
      </w:rPr>
      <w:t>December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F"/>
    <w:rsid w:val="0022099F"/>
    <w:rsid w:val="005A1F2B"/>
    <w:rsid w:val="00A8550D"/>
    <w:rsid w:val="00D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861A7"/>
  <w15:docId w15:val="{2B699968-95E2-4738-8A5A-D2FEA42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Basic Roman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Calibri Light" w:hAnsi="Calibri Light"/>
      <w:color w:val="2F5496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decomentrio1">
    <w:name w:val="Texto de comentário1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arter">
    <w:name w:val="Cabeçalho Caráter"/>
    <w:basedOn w:val="Tipodeletrapredefinidodopargrafo"/>
    <w:rPr>
      <w:lang w:val="en-GB"/>
    </w:rPr>
  </w:style>
  <w:style w:type="character" w:customStyle="1" w:styleId="RodapCarter">
    <w:name w:val="Rodapé Caráter"/>
    <w:basedOn w:val="Tipodeletrapredefinidodopargrafo"/>
    <w:rPr>
      <w:lang w:val="en-GB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  <w:lang w:val="en-GB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2Carter">
    <w:name w:val="Título 2 Caráter"/>
    <w:basedOn w:val="Tipodeletrapredefinidodopargrafo"/>
    <w:rPr>
      <w:rFonts w:ascii="Calibri Light" w:eastAsia="Calibri Light" w:hAnsi="Calibri Light"/>
      <w:color w:val="2F5496"/>
      <w:sz w:val="26"/>
      <w:szCs w:val="26"/>
      <w:lang w:val="en-GB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character" w:customStyle="1" w:styleId="MenoNoResolvida1">
    <w:name w:val="Menção Não Resolvida1"/>
    <w:basedOn w:val="Tipodeletrapredefinidodopar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s2019.cfumu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Basic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Borges</dc:creator>
  <cp:keywords/>
  <dc:description/>
  <cp:lastModifiedBy>Joel Borges</cp:lastModifiedBy>
  <cp:revision>2</cp:revision>
  <dcterms:created xsi:type="dcterms:W3CDTF">2019-10-30T18:18:00Z</dcterms:created>
  <dcterms:modified xsi:type="dcterms:W3CDTF">2019-10-30T18:18:00Z</dcterms:modified>
</cp:coreProperties>
</file>